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35" w:rsidRPr="00B97781" w:rsidRDefault="0081615E" w:rsidP="00AF1B35">
      <w:pPr>
        <w:spacing w:before="0" w:line="276" w:lineRule="auto"/>
        <w:jc w:val="right"/>
        <w:rPr>
          <w:rFonts w:ascii="Arial" w:eastAsia="Libre Franklin" w:hAnsi="Arial" w:cs="Arial"/>
          <w:sz w:val="24"/>
          <w:szCs w:val="24"/>
        </w:rPr>
      </w:pPr>
      <w:r>
        <w:rPr>
          <w:rFonts w:ascii="Arial" w:eastAsia="Libre Franklin" w:hAnsi="Arial" w:cs="Arial"/>
          <w:sz w:val="24"/>
          <w:szCs w:val="24"/>
        </w:rPr>
        <w:t>09/02</w:t>
      </w:r>
      <w:bookmarkStart w:id="0" w:name="_GoBack"/>
      <w:bookmarkEnd w:id="0"/>
      <w:r w:rsidR="00AF1B35" w:rsidRPr="00B97781">
        <w:rPr>
          <w:rFonts w:ascii="Arial" w:eastAsia="Libre Franklin" w:hAnsi="Arial" w:cs="Arial"/>
          <w:sz w:val="24"/>
          <w:szCs w:val="24"/>
        </w:rPr>
        <w:t>/2024</w:t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cy-GB"/>
        </w:rPr>
        <w:t>Newid Tymor yn Ysgol Calon Cymru</w:t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br/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t>Annwyl Rieni a Gofalwyr,</w:t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t>Rwy’n ysgrifennu atoch i roi gwybod i chi y bydd ein pennaeth uchel ei barch, Dr Richard Jones, yn gadael ei swydd adeg y Pasg gan y bydd yn haeddiannol iawn yn symud i rôl gyffrous, newydd fel Cyfarwyddwr Addysg</w:t>
      </w:r>
      <w:r w:rsidRPr="00B97781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cy-GB"/>
        </w:rPr>
        <w:t xml:space="preserve"> </w:t>
      </w: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t>Powys. Er bod hyn yn dynodi dechrau cyfnod newydd i’r ysgol, byddwn yn dal i elwa o’i sgiliau arwain a phrofiad cadarn wrth iddo grym at lyw llong llawer mwy o faint. Gallwn ddathlu’r cynnydd a wnaethom yng nghyfnod Dr Jones fel ein pennaeth; rydym yn dymuno’n gynnes bob llwyddiant i’n ffrind ac edrychwn ymlaen at gyfnod nesaf ein siwrnai barhaus gan wybod nad yw ymhell oddi wrthym.</w:t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br/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cy-GB"/>
        </w:rPr>
        <w:t>Felly, ar ran y Corff Llywodraethu, mae’n bleser gennyf eich hysbysu ein bod wedi penodi ein dirprwy bennaeth, Mr Lee Powell, i swydd y pennaeth gweithredol am weddill y flwyddyn academaidd hon a’r un nesaf. Er mwyn sicrhau cyfnod esmwyth o drawsnewid, bydd Mr Powell yn dechrau yn ei swydd o ddydd Llun 19eg Chwefror 2024. Bydd hyn yn caniatáu digon o amser i drosglwyddo’n drylwyr a chwblhau unrhyw newidiadau eraill i’r tîm arwain cyn i Dr Jones ein gadael ar ddiwedd mis Mawrth. Mae hon yn rôl y mae Mr Powell wedi ymgymryd â hi o’r blaen ac mae gennym bob hyder y bydd yn arwain tîm cryf ac ysgol ffyniannus.</w:t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br/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t>Diolch ymlaen llaw am eich cefnogaeth barhaus yn ystod y cyfnod hwn o drawsnewid. Os oes gennych unrhyw gwestiwn, neu os hoffech gysylltu â’r ysgol am unrhyw reswm arall, cofiwch gysylltu trwy’r manylion a restrir ar ein gwefan: </w:t>
      </w:r>
      <w:hyperlink r:id="rId6" w:tgtFrame="_blank" w:tooltip="Original URL: http://www.ysgolcalon.cymru/contact. Click or tap if you trust this link." w:history="1">
        <w:r w:rsidRPr="00B97781">
          <w:rPr>
            <w:rStyle w:val="Hyperlink"/>
            <w:rFonts w:ascii="Arial" w:hAnsi="Arial" w:cs="Arial"/>
            <w:bdr w:val="none" w:sz="0" w:space="0" w:color="auto" w:frame="1"/>
            <w:lang w:val="cy-GB"/>
          </w:rPr>
          <w:t>www.ysgolcalon.cymru/contact</w:t>
        </w:r>
      </w:hyperlink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t>Cofion Cynnes,</w:t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t>Rosie McConnell Elliott</w:t>
      </w:r>
    </w:p>
    <w:p w:rsidR="00F9689C" w:rsidRPr="00B97781" w:rsidRDefault="00F9689C" w:rsidP="00F968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lang w:val="cy-GB"/>
        </w:rPr>
      </w:pPr>
      <w:r w:rsidRPr="00B97781">
        <w:rPr>
          <w:rFonts w:ascii="Arial" w:hAnsi="Arial" w:cs="Arial"/>
          <w:color w:val="000000"/>
          <w:bdr w:val="none" w:sz="0" w:space="0" w:color="auto" w:frame="1"/>
          <w:lang w:val="cy-GB"/>
        </w:rPr>
        <w:t>Cadeirydd y Llywodraethwyr</w:t>
      </w:r>
    </w:p>
    <w:p w:rsidR="004E336D" w:rsidRPr="00B97781" w:rsidRDefault="004E336D">
      <w:pPr>
        <w:spacing w:before="0" w:line="276" w:lineRule="auto"/>
        <w:jc w:val="both"/>
        <w:rPr>
          <w:rFonts w:ascii="Arial" w:eastAsia="Libre Franklin" w:hAnsi="Arial" w:cs="Arial"/>
          <w:sz w:val="24"/>
          <w:szCs w:val="24"/>
        </w:rPr>
      </w:pPr>
    </w:p>
    <w:sectPr w:rsidR="004E336D" w:rsidRPr="00B97781" w:rsidSect="00AF1B3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758" w:bottom="0" w:left="70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CC" w:rsidRDefault="00F9689C">
      <w:pPr>
        <w:spacing w:before="0" w:line="240" w:lineRule="auto"/>
      </w:pPr>
      <w:r>
        <w:separator/>
      </w:r>
    </w:p>
  </w:endnote>
  <w:endnote w:type="continuationSeparator" w:id="0">
    <w:p w:rsidR="00241ECC" w:rsidRDefault="00F968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6D" w:rsidRDefault="00F9689C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  <w:lang w:val="en-GB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26" name="image5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6D" w:rsidRDefault="004E336D">
    <w:pPr>
      <w:spacing w:before="0" w:line="276" w:lineRule="auto"/>
      <w:jc w:val="both"/>
      <w:rPr>
        <w:rFonts w:ascii="Libre Franklin" w:eastAsia="Libre Franklin" w:hAnsi="Libre Franklin" w:cs="Libre Franklin"/>
        <w:i/>
        <w:color w:val="1F497D"/>
        <w:sz w:val="14"/>
        <w:szCs w:val="14"/>
      </w:rPr>
    </w:pPr>
  </w:p>
  <w:tbl>
    <w:tblPr>
      <w:tblStyle w:val="a0"/>
      <w:tblW w:w="936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5550"/>
      <w:gridCol w:w="3810"/>
    </w:tblGrid>
    <w:tr w:rsidR="004E336D">
      <w:tc>
        <w:tcPr>
          <w:tcW w:w="55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E336D" w:rsidRDefault="00F9689C">
          <w:pPr>
            <w:spacing w:before="0" w:line="276" w:lineRule="auto"/>
            <w:jc w:val="both"/>
            <w:rPr>
              <w:rFonts w:ascii="Libre Franklin" w:eastAsia="Libre Franklin" w:hAnsi="Libre Franklin" w:cs="Libre Franklin"/>
              <w:i/>
              <w:sz w:val="14"/>
              <w:szCs w:val="14"/>
            </w:rPr>
          </w:pP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Campws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Llanfair-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ym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-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Muallt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Ffordd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y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Coleg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, Llanfair-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ym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-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Muallt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Powys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, LD2 3BW</w:t>
          </w:r>
        </w:p>
        <w:p w:rsidR="004E336D" w:rsidRDefault="00F9689C">
          <w:pPr>
            <w:spacing w:before="0" w:line="276" w:lineRule="auto"/>
            <w:jc w:val="both"/>
            <w:rPr>
              <w:rFonts w:ascii="Libre Franklin" w:eastAsia="Libre Franklin" w:hAnsi="Libre Franklin" w:cs="Libre Franklin"/>
              <w:i/>
              <w:sz w:val="14"/>
              <w:szCs w:val="14"/>
            </w:rPr>
          </w:pP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Builth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Wells Campus, College Road,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Builth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Wells,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Powys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, LD2 3BW</w:t>
          </w:r>
        </w:p>
        <w:p w:rsidR="004E336D" w:rsidRDefault="00F9689C">
          <w:pPr>
            <w:spacing w:before="0" w:line="276" w:lineRule="auto"/>
            <w:jc w:val="both"/>
            <w:rPr>
              <w:rFonts w:ascii="Libre Franklin" w:eastAsia="Libre Franklin" w:hAnsi="Libre Franklin" w:cs="Libre Franklin"/>
              <w:i/>
              <w:sz w:val="14"/>
              <w:szCs w:val="14"/>
            </w:rPr>
          </w:pP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Ffôn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/ Phone 01982 553292</w:t>
          </w:r>
        </w:p>
        <w:p w:rsidR="004E336D" w:rsidRDefault="00F9689C">
          <w:pPr>
            <w:spacing w:before="0" w:line="276" w:lineRule="auto"/>
            <w:jc w:val="both"/>
            <w:rPr>
              <w:rFonts w:ascii="Libre Franklin" w:eastAsia="Libre Franklin" w:hAnsi="Libre Franklin" w:cs="Libre Franklin"/>
              <w:i/>
              <w:sz w:val="14"/>
              <w:szCs w:val="14"/>
            </w:rPr>
          </w:pPr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</w:t>
          </w:r>
        </w:p>
        <w:p w:rsidR="004E336D" w:rsidRDefault="00F9689C">
          <w:pPr>
            <w:spacing w:before="0" w:line="276" w:lineRule="auto"/>
            <w:jc w:val="both"/>
            <w:rPr>
              <w:rFonts w:ascii="Libre Franklin" w:eastAsia="Libre Franklin" w:hAnsi="Libre Franklin" w:cs="Libre Franklin"/>
              <w:i/>
              <w:sz w:val="14"/>
              <w:szCs w:val="14"/>
            </w:rPr>
          </w:pP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Campws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Llandrindod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Heol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Dyffryn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Llandrindod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Powys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, LD1 6AW</w:t>
          </w:r>
        </w:p>
        <w:p w:rsidR="004E336D" w:rsidRDefault="00F9689C">
          <w:pPr>
            <w:shd w:val="clear" w:color="auto" w:fill="FFFFFF"/>
            <w:spacing w:before="0" w:line="276" w:lineRule="auto"/>
            <w:jc w:val="both"/>
            <w:rPr>
              <w:rFonts w:ascii="Libre Franklin" w:eastAsia="Libre Franklin" w:hAnsi="Libre Franklin" w:cs="Libre Franklin"/>
              <w:i/>
              <w:sz w:val="14"/>
              <w:szCs w:val="14"/>
            </w:rPr>
          </w:pP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Llandrindod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Wells Campus,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Dyffryn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Road,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Llandrindod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Wells, </w:t>
          </w: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Powys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LD1 6AW</w:t>
          </w:r>
        </w:p>
        <w:p w:rsidR="004E336D" w:rsidRDefault="00F968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rFonts w:ascii="Libre Franklin" w:eastAsia="Libre Franklin" w:hAnsi="Libre Franklin" w:cs="Libre Franklin"/>
              <w:i/>
              <w:sz w:val="14"/>
              <w:szCs w:val="14"/>
            </w:rPr>
          </w:pPr>
          <w:proofErr w:type="spellStart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>Ffôn</w:t>
          </w:r>
          <w:proofErr w:type="spellEnd"/>
          <w:r>
            <w:rPr>
              <w:rFonts w:ascii="Libre Franklin" w:eastAsia="Libre Franklin" w:hAnsi="Libre Franklin" w:cs="Libre Franklin"/>
              <w:i/>
              <w:sz w:val="14"/>
              <w:szCs w:val="14"/>
            </w:rPr>
            <w:t xml:space="preserve"> / Phone 01597 822992</w:t>
          </w:r>
        </w:p>
      </w:tc>
      <w:tc>
        <w:tcPr>
          <w:tcW w:w="38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E336D" w:rsidRDefault="004E33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rFonts w:ascii="Libre Franklin" w:eastAsia="Libre Franklin" w:hAnsi="Libre Franklin" w:cs="Libre Franklin"/>
              <w:i/>
              <w:color w:val="1F497D"/>
              <w:sz w:val="14"/>
              <w:szCs w:val="14"/>
            </w:rPr>
          </w:pPr>
        </w:p>
        <w:p w:rsidR="004E336D" w:rsidRDefault="00F968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rFonts w:ascii="Libre Franklin" w:eastAsia="Libre Franklin" w:hAnsi="Libre Franklin" w:cs="Libre Franklin"/>
              <w:i/>
              <w:color w:val="1F497D"/>
              <w:sz w:val="14"/>
              <w:szCs w:val="14"/>
            </w:rPr>
          </w:pPr>
          <w:r>
            <w:rPr>
              <w:rFonts w:ascii="Libre Franklin" w:eastAsia="Libre Franklin" w:hAnsi="Libre Franklin" w:cs="Libre Franklin"/>
              <w:i/>
              <w:noProof/>
              <w:color w:val="1F497D"/>
              <w:sz w:val="14"/>
              <w:szCs w:val="14"/>
              <w:lang w:val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107315</wp:posOffset>
                </wp:positionV>
                <wp:extent cx="2286000" cy="685800"/>
                <wp:effectExtent l="0" t="0" r="0" b="0"/>
                <wp:wrapSquare wrapText="bothSides"/>
                <wp:docPr id="2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E336D" w:rsidRDefault="004E336D">
    <w:pPr>
      <w:spacing w:before="0" w:line="276" w:lineRule="auto"/>
      <w:jc w:val="both"/>
    </w:pPr>
  </w:p>
  <w:p w:rsidR="004E336D" w:rsidRDefault="00F9689C">
    <w:pPr>
      <w:spacing w:before="0" w:line="276" w:lineRule="auto"/>
      <w:jc w:val="right"/>
    </w:pPr>
    <w:r>
      <w:fldChar w:fldCharType="begin"/>
    </w:r>
    <w:r>
      <w:instrText>PAGE</w:instrText>
    </w:r>
    <w:r>
      <w:fldChar w:fldCharType="separate"/>
    </w:r>
    <w:r w:rsidR="0081615E">
      <w:rPr>
        <w:noProof/>
      </w:rPr>
      <w:t>1</w:t>
    </w:r>
    <w:r>
      <w:fldChar w:fldCharType="end"/>
    </w:r>
  </w:p>
  <w:p w:rsidR="004E336D" w:rsidRDefault="004E336D">
    <w:pPr>
      <w:spacing w:before="0"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CC" w:rsidRDefault="00F9689C">
      <w:pPr>
        <w:spacing w:before="0" w:line="240" w:lineRule="auto"/>
      </w:pPr>
      <w:r>
        <w:separator/>
      </w:r>
    </w:p>
  </w:footnote>
  <w:footnote w:type="continuationSeparator" w:id="0">
    <w:p w:rsidR="00241ECC" w:rsidRDefault="00F968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6D" w:rsidRDefault="00F9689C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24" name="image5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336D" w:rsidRDefault="00F9689C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  <w:lang w:val="en-GB"/>
      </w:rPr>
      <w:drawing>
        <wp:inline distT="114300" distB="114300" distL="114300" distR="114300">
          <wp:extent cx="447675" cy="57150"/>
          <wp:effectExtent l="0" t="0" r="0" b="0"/>
          <wp:docPr id="225" name="image6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6D" w:rsidRDefault="00F9689C">
    <w:pPr>
      <w:spacing w:before="0" w:line="335" w:lineRule="auto"/>
      <w:rPr>
        <w:rFonts w:ascii="Libre Franklin" w:eastAsia="Libre Franklin" w:hAnsi="Libre Franklin" w:cs="Libre Franklin"/>
        <w:b/>
        <w:color w:val="112F3B"/>
        <w:sz w:val="28"/>
        <w:szCs w:val="28"/>
      </w:rPr>
    </w:pP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27" name="image5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825" w:type="dxa"/>
      <w:tblInd w:w="-15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6225"/>
      <w:gridCol w:w="3600"/>
    </w:tblGrid>
    <w:tr w:rsidR="004E336D" w:rsidTr="00AF1B35">
      <w:trPr>
        <w:trHeight w:val="1730"/>
      </w:trPr>
      <w:tc>
        <w:tcPr>
          <w:tcW w:w="62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E336D" w:rsidRDefault="004E336D">
          <w:pPr>
            <w:spacing w:before="0" w:line="335" w:lineRule="auto"/>
            <w:rPr>
              <w:rFonts w:ascii="Libre Franklin" w:eastAsia="Libre Franklin" w:hAnsi="Libre Franklin" w:cs="Libre Franklin"/>
              <w:b/>
              <w:color w:val="112F3B"/>
              <w:sz w:val="16"/>
              <w:szCs w:val="16"/>
            </w:rPr>
          </w:pPr>
        </w:p>
        <w:p w:rsidR="004E336D" w:rsidRDefault="00F9689C">
          <w:pPr>
            <w:spacing w:before="0" w:line="335" w:lineRule="auto"/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</w:rPr>
          </w:pPr>
          <w:r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</w:rPr>
            <w:t>THE SCHOOL AT THE HEART OF WALES</w:t>
          </w:r>
        </w:p>
        <w:p w:rsidR="004E336D" w:rsidRDefault="004E336D">
          <w:pPr>
            <w:spacing w:before="0" w:line="335" w:lineRule="auto"/>
            <w:rPr>
              <w:rFonts w:ascii="Libre Franklin" w:eastAsia="Libre Franklin" w:hAnsi="Libre Franklin" w:cs="Libre Franklin"/>
              <w:b/>
              <w:color w:val="112F3B"/>
              <w:sz w:val="20"/>
              <w:szCs w:val="20"/>
            </w:rPr>
          </w:pPr>
        </w:p>
        <w:p w:rsidR="004E336D" w:rsidRDefault="00F9689C">
          <w:pPr>
            <w:spacing w:before="0" w:line="335" w:lineRule="auto"/>
            <w:rPr>
              <w:rFonts w:ascii="Libre Franklin" w:eastAsia="Libre Franklin" w:hAnsi="Libre Franklin" w:cs="Libre Franklin"/>
              <w:b/>
              <w:color w:val="112F3B"/>
              <w:sz w:val="14"/>
              <w:szCs w:val="14"/>
            </w:rPr>
          </w:pPr>
          <w:r>
            <w:rPr>
              <w:rFonts w:ascii="Libre Franklin" w:eastAsia="Libre Franklin" w:hAnsi="Libre Franklin" w:cs="Libre Franklin"/>
              <w:b/>
              <w:color w:val="CC333B"/>
              <w:sz w:val="50"/>
              <w:szCs w:val="50"/>
            </w:rPr>
            <w:t>LLYTHYR</w:t>
          </w:r>
        </w:p>
      </w:tc>
      <w:tc>
        <w:tcPr>
          <w:tcW w:w="36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E336D" w:rsidRDefault="00F9689C">
          <w:pPr>
            <w:spacing w:before="0" w:line="335" w:lineRule="auto"/>
            <w:jc w:val="right"/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</w:rPr>
          </w:pPr>
          <w:r>
            <w:rPr>
              <w:rFonts w:ascii="Libre Franklin" w:eastAsia="Libre Franklin" w:hAnsi="Libre Franklin" w:cs="Libre Franklin"/>
              <w:noProof/>
              <w:color w:val="666666"/>
              <w:lang w:val="en-GB"/>
            </w:rPr>
            <w:drawing>
              <wp:inline distT="114300" distB="114300" distL="114300" distR="114300">
                <wp:extent cx="1905000" cy="1076325"/>
                <wp:effectExtent l="0" t="0" r="0" b="9525"/>
                <wp:docPr id="2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76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E336D" w:rsidRDefault="004E336D">
    <w:pPr>
      <w:pStyle w:val="Subtitle"/>
      <w:keepNext w:val="0"/>
      <w:keepLines w:val="0"/>
      <w:spacing w:before="0" w:line="335" w:lineRule="auto"/>
    </w:pPr>
    <w:bookmarkStart w:id="1" w:name="_d0xu2ol7ra7q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D"/>
    <w:rsid w:val="00241ECC"/>
    <w:rsid w:val="004E336D"/>
    <w:rsid w:val="00750B0A"/>
    <w:rsid w:val="0081615E"/>
    <w:rsid w:val="00AF1B35"/>
    <w:rsid w:val="00B97781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E0DAE"/>
  <w15:docId w15:val="{87915FC5-822A-4674-8B30-1E50513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en" w:eastAsia="en-GB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color w:val="40404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B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35"/>
  </w:style>
  <w:style w:type="paragraph" w:styleId="Footer">
    <w:name w:val="footer"/>
    <w:basedOn w:val="Normal"/>
    <w:link w:val="FooterChar"/>
    <w:uiPriority w:val="99"/>
    <w:unhideWhenUsed/>
    <w:rsid w:val="00AF1B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35"/>
  </w:style>
  <w:style w:type="paragraph" w:styleId="NormalWeb">
    <w:name w:val="Normal (Web)"/>
    <w:basedOn w:val="Normal"/>
    <w:uiPriority w:val="99"/>
    <w:unhideWhenUsed/>
    <w:rsid w:val="00F9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96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%3A%2F%2Fwww.ysgolcalon.cymru%2Fcontact&amp;data=05%7C02%7CGibsonR23%40Hwbcymru.net%7Cfa7836e3364243a9072a08dc28ee5117%7C4f3f0e52b734416494091b601d147993%7C0%7C0%7C638430251219526846%7CUnknown%7CTWFpbGZsb3d8eyJWIjoiMC4wLjAwMDAiLCJQIjoiV2luMzIiLCJBTiI6Ik1haWwiLCJXVCI6Mn0%3D%7C0%7C%7C%7C&amp;sdata=Ee8RKZtaYIN8sB1L0oXeVLTy%2FCxc9dbIg7DAR4KJf1w%3D&amp;reserved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Gibson</dc:creator>
  <cp:lastModifiedBy>Rhian Gibson</cp:lastModifiedBy>
  <cp:revision>4</cp:revision>
  <dcterms:created xsi:type="dcterms:W3CDTF">2024-02-09T11:23:00Z</dcterms:created>
  <dcterms:modified xsi:type="dcterms:W3CDTF">2024-02-09T12:39:00Z</dcterms:modified>
</cp:coreProperties>
</file>